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15375C">
        <w:rPr>
          <w:rStyle w:val="a4"/>
          <w:rFonts w:ascii="Times New Roman" w:hAnsi="Times New Roman" w:cs="Times New Roman"/>
          <w:shd w:val="clear" w:color="auto" w:fill="FFFFFF"/>
        </w:rPr>
        <w:t>вне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плановой </w:t>
      </w:r>
      <w:r w:rsidR="00B4443F">
        <w:rPr>
          <w:rStyle w:val="a4"/>
          <w:rFonts w:ascii="Times New Roman" w:hAnsi="Times New Roman" w:cs="Times New Roman"/>
          <w:shd w:val="clear" w:color="auto" w:fill="FFFFFF"/>
        </w:rPr>
        <w:t>выездной</w:t>
      </w:r>
      <w:bookmarkStart w:id="0" w:name="_GoBack"/>
      <w:bookmarkEnd w:id="0"/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 xml:space="preserve"> проверки в муниципальном казённом учреждении «Многофункциональный центр развития города Переславля-Залесского»</w:t>
      </w:r>
      <w:r w:rsidR="00A7152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B4443F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2022 год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E276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казённое учреждение </w:t>
            </w:r>
            <w:r w:rsidRP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«Многофункциональный центр развития города Переславля-Залесского»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FB0498">
              <w:rPr>
                <w:sz w:val="20"/>
                <w:szCs w:val="20"/>
              </w:rPr>
              <w:t xml:space="preserve">11 </w:t>
            </w:r>
            <w:r w:rsidR="00B4443F">
              <w:rPr>
                <w:sz w:val="20"/>
                <w:szCs w:val="20"/>
              </w:rPr>
              <w:t>октября</w:t>
            </w:r>
            <w:r w:rsidR="00383E8F">
              <w:rPr>
                <w:sz w:val="20"/>
                <w:szCs w:val="20"/>
              </w:rPr>
              <w:t xml:space="preserve"> 202</w:t>
            </w:r>
            <w:r w:rsidR="00DE17FC">
              <w:rPr>
                <w:sz w:val="20"/>
                <w:szCs w:val="20"/>
              </w:rPr>
              <w:t>2</w:t>
            </w:r>
            <w:r w:rsidR="00383E8F">
              <w:rPr>
                <w:sz w:val="20"/>
                <w:szCs w:val="20"/>
              </w:rPr>
              <w:t xml:space="preserve">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B4443F" w:rsidP="00153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37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E1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375C">
              <w:rPr>
                <w:rFonts w:ascii="Times New Roman" w:hAnsi="Times New Roman" w:cs="Times New Roman"/>
                <w:sz w:val="20"/>
                <w:szCs w:val="20"/>
              </w:rPr>
              <w:t>октября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5375C" w:rsidP="00B4443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B44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B44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44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B44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B4443F"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DE17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5375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4443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17FC" w:rsidRPr="00DE17FC" w:rsidRDefault="00943D07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15375C" w:rsidRP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равильность обоснования начальной (максимальной) цены </w:t>
            </w:r>
            <w:r w:rsidR="004F50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="00B4443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контракта от 20.06.2022</w:t>
            </w:r>
            <w:r w:rsidR="0015375C" w:rsidRP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</w:t>
            </w:r>
            <w:r w:rsidR="00B4443F">
              <w:rPr>
                <w:rFonts w:ascii="Times New Roman" w:eastAsia="Times New Roman" w:hAnsi="Times New Roman" w:cs="Times New Roman"/>
                <w:sz w:val="20"/>
                <w:szCs w:val="20"/>
              </w:rPr>
              <w:t>030</w:t>
            </w:r>
            <w:r w:rsidR="0015375C" w:rsidRP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/1 </w:t>
            </w:r>
            <w:r w:rsidR="00B4443F">
              <w:rPr>
                <w:rFonts w:ascii="Times New Roman" w:eastAsia="Times New Roman" w:hAnsi="Times New Roman" w:cs="Times New Roman"/>
                <w:sz w:val="20"/>
                <w:szCs w:val="20"/>
              </w:rPr>
              <w:t>(закупка № 0371300146322000030</w:t>
            </w:r>
            <w:r w:rsidR="0015375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773A" w:rsidRPr="00F61133" w:rsidRDefault="0099773A" w:rsidP="0015375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444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15 891 643 руб. 32</w:t>
            </w:r>
            <w:r w:rsidR="00570E4E" w:rsidRPr="00570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B4443F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444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15 891 643 руб. 32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E17FC" w:rsidRDefault="00DE17FC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1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508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заказчик </w:t>
            </w:r>
            <w:r w:rsidR="00B4443F">
              <w:rPr>
                <w:rFonts w:ascii="Times New Roman" w:hAnsi="Times New Roman" w:cs="Times New Roman"/>
                <w:sz w:val="20"/>
                <w:szCs w:val="20"/>
              </w:rPr>
              <w:t>определил начальную (максимальную) цену</w:t>
            </w:r>
            <w:r w:rsidR="00B4443F" w:rsidRPr="00B4443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контракта от 20.06.2022 № 030/1 (закупка № 0371300146322000030)</w:t>
            </w:r>
            <w:r w:rsidR="00B4443F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основании ст.34 Бюджетного кодекса РФ, п.2.6 Постановления Правительства Ярославской области № 951-п с учетом бюджетной обеспеченности</w:t>
            </w:r>
          </w:p>
          <w:p w:rsidR="004F5088" w:rsidRDefault="004F5088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088" w:rsidRPr="00DE17FC" w:rsidRDefault="004F5088" w:rsidP="004F508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2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10"/>
  </w:num>
  <w:num w:numId="12">
    <w:abstractNumId w:val="0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5375C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4F5088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B0BAA"/>
    <w:rsid w:val="00AC0BC3"/>
    <w:rsid w:val="00AD2DAD"/>
    <w:rsid w:val="00B114AE"/>
    <w:rsid w:val="00B4443F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B049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55896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44</cp:revision>
  <dcterms:created xsi:type="dcterms:W3CDTF">2020-11-06T08:06:00Z</dcterms:created>
  <dcterms:modified xsi:type="dcterms:W3CDTF">2022-11-25T07:33:00Z</dcterms:modified>
</cp:coreProperties>
</file>